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4A2" w:rsidRDefault="007804A2" w:rsidP="00C15C3A">
      <w:pPr>
        <w:ind w:right="-7"/>
        <w:jc w:val="center"/>
        <w:rPr>
          <w:rFonts w:ascii="Calibri" w:eastAsia="Times New Roman" w:hAnsi="Calibri" w:cs="Calibri"/>
          <w:b/>
          <w:bCs/>
          <w:color w:val="000000" w:themeColor="text1"/>
          <w:lang w:eastAsia="it-IT"/>
        </w:rPr>
      </w:pPr>
    </w:p>
    <w:p w:rsidR="007804A2" w:rsidRDefault="007804A2" w:rsidP="00C15C3A">
      <w:pPr>
        <w:ind w:right="-7"/>
        <w:jc w:val="center"/>
        <w:rPr>
          <w:rFonts w:ascii="Calibri" w:eastAsia="Times New Roman" w:hAnsi="Calibri" w:cs="Calibri"/>
          <w:b/>
          <w:bCs/>
          <w:color w:val="000000" w:themeColor="text1"/>
          <w:lang w:eastAsia="it-IT"/>
        </w:rPr>
      </w:pPr>
    </w:p>
    <w:p w:rsidR="00866380" w:rsidRPr="007804A2" w:rsidRDefault="00866380" w:rsidP="00C15C3A">
      <w:pPr>
        <w:ind w:right="-7"/>
        <w:jc w:val="center"/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lang w:eastAsia="it-IT"/>
        </w:rPr>
      </w:pPr>
      <w:r w:rsidRPr="007804A2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lang w:eastAsia="it-IT"/>
        </w:rPr>
        <w:t>Centro di Ricerca e Formazione sul Settore Pubblico (C.RI.F.S.P.)</w:t>
      </w:r>
    </w:p>
    <w:p w:rsidR="00866380" w:rsidRDefault="00866380" w:rsidP="00C15C3A">
      <w:pPr>
        <w:ind w:right="-7"/>
        <w:jc w:val="both"/>
        <w:rPr>
          <w:rFonts w:ascii="Calibri" w:eastAsia="Times New Roman" w:hAnsi="Calibri" w:cs="Calibri"/>
          <w:bCs/>
          <w:color w:val="000000" w:themeColor="text1"/>
          <w:sz w:val="22"/>
          <w:szCs w:val="22"/>
          <w:lang w:eastAsia="it-IT"/>
        </w:rPr>
      </w:pPr>
    </w:p>
    <w:p w:rsidR="00866380" w:rsidRPr="00866380" w:rsidRDefault="00866380" w:rsidP="00C15C3A">
      <w:pPr>
        <w:ind w:right="-7"/>
        <w:jc w:val="both"/>
        <w:rPr>
          <w:rFonts w:ascii="Calibri" w:eastAsia="Times New Roman" w:hAnsi="Calibri" w:cs="Calibri"/>
          <w:color w:val="000000" w:themeColor="text1"/>
          <w:lang w:eastAsia="it-IT"/>
        </w:rPr>
      </w:pPr>
      <w:r w:rsidRPr="00866380">
        <w:rPr>
          <w:rFonts w:ascii="Calibri" w:eastAsia="Times New Roman" w:hAnsi="Calibri" w:cs="Calibri"/>
          <w:bCs/>
          <w:color w:val="000000" w:themeColor="text1"/>
          <w:sz w:val="22"/>
          <w:szCs w:val="22"/>
          <w:lang w:eastAsia="it-IT"/>
        </w:rPr>
        <w:t xml:space="preserve">Il Centro di Ricerca e Formazione sul Settore Pubblico (C.RI.F.S.P.), struttura dell’Alma Mater </w:t>
      </w:r>
      <w:proofErr w:type="spellStart"/>
      <w:r w:rsidRPr="00866380">
        <w:rPr>
          <w:rFonts w:ascii="Calibri" w:eastAsia="Times New Roman" w:hAnsi="Calibri" w:cs="Calibri"/>
          <w:bCs/>
          <w:color w:val="000000" w:themeColor="text1"/>
          <w:sz w:val="22"/>
          <w:szCs w:val="22"/>
          <w:lang w:eastAsia="it-IT"/>
        </w:rPr>
        <w:t>Studiorum</w:t>
      </w:r>
      <w:proofErr w:type="spellEnd"/>
      <w:r w:rsidRPr="00866380">
        <w:rPr>
          <w:rFonts w:ascii="Calibri" w:eastAsia="Times New Roman" w:hAnsi="Calibri" w:cs="Calibri"/>
          <w:bCs/>
          <w:color w:val="000000" w:themeColor="text1"/>
          <w:sz w:val="22"/>
          <w:szCs w:val="22"/>
          <w:lang w:eastAsia="it-IT"/>
        </w:rPr>
        <w:t xml:space="preserve"> dell’Università di Bologna, promuove e coordina attività di formazione </w:t>
      </w:r>
      <w:proofErr w:type="spellStart"/>
      <w:r w:rsidRPr="00866380">
        <w:rPr>
          <w:rFonts w:ascii="Calibri" w:eastAsia="Times New Roman" w:hAnsi="Calibri" w:cs="Calibri"/>
          <w:bCs/>
          <w:color w:val="000000" w:themeColor="text1"/>
          <w:sz w:val="22"/>
          <w:szCs w:val="22"/>
          <w:lang w:eastAsia="it-IT"/>
        </w:rPr>
        <w:t>post-lauream</w:t>
      </w:r>
      <w:proofErr w:type="spellEnd"/>
      <w:r w:rsidRPr="00866380">
        <w:rPr>
          <w:rFonts w:ascii="Calibri" w:eastAsia="Times New Roman" w:hAnsi="Calibri" w:cs="Calibri"/>
          <w:bCs/>
          <w:color w:val="000000" w:themeColor="text1"/>
          <w:sz w:val="22"/>
          <w:szCs w:val="22"/>
          <w:lang w:eastAsia="it-IT"/>
        </w:rPr>
        <w:t xml:space="preserve"> e di ricerca a livello nazionale ed internazionale nei settori del diritto amministrativo e delle scienze amministrative, della fiscalità europea e delle politiche per la salute, nonché in eventuali altri settori strettamente correlati alle politiche pubbliche, favorendo la programmazione strategica dell'Ateneo in tali settori e perseguendo obiettivi di innovazione e integrazione scientifica anche in ambito internazionale.</w:t>
      </w:r>
    </w:p>
    <w:p w:rsidR="00866380" w:rsidRPr="00866380" w:rsidRDefault="00866380" w:rsidP="00C15C3A">
      <w:pPr>
        <w:ind w:right="-7"/>
        <w:jc w:val="both"/>
        <w:rPr>
          <w:rFonts w:ascii="Calibri" w:eastAsia="Times New Roman" w:hAnsi="Calibri" w:cs="Calibri"/>
          <w:color w:val="000000" w:themeColor="text1"/>
          <w:lang w:eastAsia="it-IT"/>
        </w:rPr>
      </w:pPr>
      <w:r w:rsidRPr="00866380">
        <w:rPr>
          <w:rFonts w:ascii="Calibri" w:eastAsia="Times New Roman" w:hAnsi="Calibri" w:cs="Calibri"/>
          <w:bCs/>
          <w:color w:val="000000" w:themeColor="text1"/>
          <w:sz w:val="22"/>
          <w:szCs w:val="22"/>
          <w:lang w:eastAsia="it-IT"/>
        </w:rPr>
        <w:t> </w:t>
      </w:r>
    </w:p>
    <w:p w:rsidR="00866380" w:rsidRPr="00866380" w:rsidRDefault="00866380" w:rsidP="00C15C3A">
      <w:pPr>
        <w:ind w:right="-7"/>
        <w:jc w:val="both"/>
        <w:rPr>
          <w:rFonts w:ascii="Calibri" w:eastAsia="Times New Roman" w:hAnsi="Calibri" w:cs="Calibri"/>
          <w:color w:val="000000" w:themeColor="text1"/>
          <w:lang w:eastAsia="it-IT"/>
        </w:rPr>
      </w:pPr>
      <w:r w:rsidRPr="00866380">
        <w:rPr>
          <w:rFonts w:ascii="Calibri" w:eastAsia="Times New Roman" w:hAnsi="Calibri" w:cs="Calibri"/>
          <w:bCs/>
          <w:color w:val="000000" w:themeColor="text1"/>
          <w:sz w:val="22"/>
          <w:szCs w:val="22"/>
          <w:lang w:eastAsia="it-IT"/>
        </w:rPr>
        <w:t>Il Centro, nato nel 2013, comprende la Scuola di Specializzazione in Studi sull'Amministrazione Pubblica (SPISA), la Scuola Europea di Alti Studi Tributari (SEAST) e la Scuola Superiore di Politiche per la Salute (SSPS). Da gennaio 2018 sono confluite nel Centro anche la Scuola Superiore di Studi Giuridici (SSSG) e la Scuola per le Professioni Legali “</w:t>
      </w:r>
      <w:proofErr w:type="spellStart"/>
      <w:proofErr w:type="gramStart"/>
      <w:r w:rsidRPr="00866380">
        <w:rPr>
          <w:rFonts w:ascii="Calibri" w:eastAsia="Times New Roman" w:hAnsi="Calibri" w:cs="Calibri"/>
          <w:bCs/>
          <w:color w:val="000000" w:themeColor="text1"/>
          <w:sz w:val="22"/>
          <w:szCs w:val="22"/>
          <w:lang w:eastAsia="it-IT"/>
        </w:rPr>
        <w:t>E.Rendenti</w:t>
      </w:r>
      <w:proofErr w:type="spellEnd"/>
      <w:proofErr w:type="gramEnd"/>
      <w:r w:rsidRPr="00866380">
        <w:rPr>
          <w:rFonts w:ascii="Calibri" w:eastAsia="Times New Roman" w:hAnsi="Calibri" w:cs="Calibri"/>
          <w:bCs/>
          <w:color w:val="000000" w:themeColor="text1"/>
          <w:sz w:val="22"/>
          <w:szCs w:val="22"/>
          <w:lang w:eastAsia="it-IT"/>
        </w:rPr>
        <w:t>”(SSPL), che contribuiscono a qualificare la specificità scientifica del C.RI.F.S.P. rispettivamente con l’aggiornamento professionale e con la specializzazione all'esercizio delle professioni legali.</w:t>
      </w:r>
    </w:p>
    <w:p w:rsidR="00866380" w:rsidRPr="00866380" w:rsidRDefault="00866380" w:rsidP="00C15C3A">
      <w:pPr>
        <w:ind w:right="-7"/>
        <w:jc w:val="both"/>
        <w:rPr>
          <w:rFonts w:ascii="Calibri" w:eastAsia="Times New Roman" w:hAnsi="Calibri" w:cs="Calibri"/>
          <w:color w:val="000000" w:themeColor="text1"/>
          <w:lang w:eastAsia="it-IT"/>
        </w:rPr>
      </w:pPr>
      <w:r w:rsidRPr="00866380">
        <w:rPr>
          <w:rFonts w:ascii="Calibri" w:eastAsia="Times New Roman" w:hAnsi="Calibri" w:cs="Calibri"/>
          <w:bCs/>
          <w:color w:val="000000" w:themeColor="text1"/>
          <w:sz w:val="22"/>
          <w:szCs w:val="22"/>
          <w:lang w:eastAsia="it-IT"/>
        </w:rPr>
        <w:t> </w:t>
      </w:r>
    </w:p>
    <w:p w:rsidR="00866380" w:rsidRPr="00866380" w:rsidRDefault="00866380" w:rsidP="00C15C3A">
      <w:pPr>
        <w:shd w:val="clear" w:color="auto" w:fill="FFFFFF"/>
        <w:ind w:left="1" w:right="-7"/>
        <w:jc w:val="both"/>
        <w:rPr>
          <w:rFonts w:ascii="Calibri" w:eastAsia="Times New Roman" w:hAnsi="Calibri" w:cs="Calibri"/>
          <w:color w:val="000000" w:themeColor="text1"/>
          <w:lang w:eastAsia="it-IT"/>
        </w:rPr>
      </w:pPr>
      <w:r w:rsidRPr="00866380">
        <w:rPr>
          <w:rFonts w:ascii="Calibri" w:eastAsia="Times New Roman" w:hAnsi="Calibri" w:cs="Calibri"/>
          <w:bCs/>
          <w:color w:val="000000" w:themeColor="text1"/>
          <w:sz w:val="22"/>
          <w:szCs w:val="22"/>
          <w:lang w:eastAsia="it-IT"/>
        </w:rPr>
        <w:t>In particolare, La Scuola Superiore di Politiche per la Salute (SSPS) nasce nel 2002 per iniziativa di tre Dipartimenti - medicina e Sanità Pubblica, Discipline Economico Aziendali, Scienze economiche e SPISA per offrire un approccio multidisciplinare indispensabile per formare figure professionali di alto livello impegnate in ambito sanitario. Attualmente sono quattro i Dipartimenti che partecipano attivamente alle attività della SSPS, confluita nel C.RI.F.S.P. dal 2013: il Dipartimento di Scienze Aziendali, il Dipartimento di Scienze Economiche, il Dipartimento di Scienze Biomediche e Neuromotorie e il Dipartimento Scienze Mediche e Chirurgiche.</w:t>
      </w:r>
    </w:p>
    <w:p w:rsidR="00866380" w:rsidRPr="00866380" w:rsidRDefault="00866380" w:rsidP="00C15C3A">
      <w:pPr>
        <w:shd w:val="clear" w:color="auto" w:fill="FFFFFF"/>
        <w:ind w:left="1" w:right="-7"/>
        <w:jc w:val="both"/>
        <w:rPr>
          <w:rFonts w:ascii="Calibri" w:eastAsia="Times New Roman" w:hAnsi="Calibri" w:cs="Calibri"/>
          <w:color w:val="000000" w:themeColor="text1"/>
          <w:lang w:eastAsia="it-IT"/>
        </w:rPr>
      </w:pPr>
      <w:r w:rsidRPr="00866380">
        <w:rPr>
          <w:rFonts w:ascii="Calibri" w:eastAsia="Times New Roman" w:hAnsi="Calibri" w:cs="Calibri"/>
          <w:bCs/>
          <w:color w:val="000000" w:themeColor="text1"/>
          <w:sz w:val="22"/>
          <w:szCs w:val="22"/>
          <w:lang w:eastAsia="it-IT"/>
        </w:rPr>
        <w:t> </w:t>
      </w:r>
    </w:p>
    <w:p w:rsidR="00866380" w:rsidRPr="00866380" w:rsidRDefault="00866380" w:rsidP="00C15C3A">
      <w:pPr>
        <w:shd w:val="clear" w:color="auto" w:fill="FFFFFF"/>
        <w:ind w:left="1" w:right="-7"/>
        <w:jc w:val="both"/>
        <w:rPr>
          <w:rFonts w:ascii="Calibri" w:eastAsia="Times New Roman" w:hAnsi="Calibri" w:cs="Calibri"/>
          <w:color w:val="000000" w:themeColor="text1"/>
          <w:lang w:eastAsia="it-IT"/>
        </w:rPr>
      </w:pPr>
      <w:r w:rsidRPr="00866380">
        <w:rPr>
          <w:rFonts w:ascii="Calibri" w:eastAsia="Times New Roman" w:hAnsi="Calibri" w:cs="Calibri"/>
          <w:bCs/>
          <w:color w:val="000000" w:themeColor="text1"/>
          <w:sz w:val="22"/>
          <w:szCs w:val="22"/>
          <w:lang w:eastAsia="it-IT"/>
        </w:rPr>
        <w:t>Cristina Ugolini è dal 2014 direttore della Scuola superiore di Politiche per la Salute e dal 2017 anche Presidente del C.RI.F.S.P.</w:t>
      </w:r>
    </w:p>
    <w:p w:rsidR="00A74E9F" w:rsidRPr="00866380" w:rsidRDefault="001374C4" w:rsidP="00C15C3A">
      <w:pPr>
        <w:ind w:right="-7"/>
        <w:rPr>
          <w:color w:val="000000" w:themeColor="text1"/>
        </w:rPr>
      </w:pPr>
      <w:bookmarkStart w:id="0" w:name="_GoBack"/>
      <w:bookmarkEnd w:id="0"/>
    </w:p>
    <w:sectPr w:rsidR="00A74E9F" w:rsidRPr="00866380" w:rsidSect="000E0791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4C4" w:rsidRDefault="001374C4" w:rsidP="007804A2">
      <w:r>
        <w:separator/>
      </w:r>
    </w:p>
  </w:endnote>
  <w:endnote w:type="continuationSeparator" w:id="0">
    <w:p w:rsidR="001374C4" w:rsidRDefault="001374C4" w:rsidP="0078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4C4" w:rsidRDefault="001374C4" w:rsidP="007804A2">
      <w:r>
        <w:separator/>
      </w:r>
    </w:p>
  </w:footnote>
  <w:footnote w:type="continuationSeparator" w:id="0">
    <w:p w:rsidR="001374C4" w:rsidRDefault="001374C4" w:rsidP="00780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4A2" w:rsidRDefault="007804A2" w:rsidP="007804A2">
    <w:pPr>
      <w:pStyle w:val="Intestazione"/>
      <w:jc w:val="center"/>
    </w:pPr>
    <w:r>
      <w:rPr>
        <w:noProof/>
      </w:rPr>
      <w:drawing>
        <wp:inline distT="0" distB="0" distL="0" distR="0">
          <wp:extent cx="1984820" cy="1051560"/>
          <wp:effectExtent l="0" t="0" r="0" b="254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_LOGO CRIFSP ITA_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687" cy="1059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380"/>
    <w:rsid w:val="000E0791"/>
    <w:rsid w:val="001374C4"/>
    <w:rsid w:val="004041CD"/>
    <w:rsid w:val="007804A2"/>
    <w:rsid w:val="00866380"/>
    <w:rsid w:val="00C15C3A"/>
    <w:rsid w:val="00E65EF7"/>
    <w:rsid w:val="00E7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57242F"/>
  <w14:defaultImageDpi w14:val="32767"/>
  <w15:chartTrackingRefBased/>
  <w15:docId w15:val="{C4BE0897-2C03-C448-8C0C-69895487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866380"/>
  </w:style>
  <w:style w:type="paragraph" w:styleId="Intestazione">
    <w:name w:val="header"/>
    <w:basedOn w:val="Normale"/>
    <w:link w:val="IntestazioneCarattere"/>
    <w:uiPriority w:val="99"/>
    <w:unhideWhenUsed/>
    <w:rsid w:val="007804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4A2"/>
  </w:style>
  <w:style w:type="paragraph" w:styleId="Pidipagina">
    <w:name w:val="footer"/>
    <w:basedOn w:val="Normale"/>
    <w:link w:val="PidipaginaCarattere"/>
    <w:uiPriority w:val="99"/>
    <w:unhideWhenUsed/>
    <w:rsid w:val="007804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0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 Proformat</dc:creator>
  <cp:keywords/>
  <dc:description/>
  <cp:lastModifiedBy>Cristina Zarli</cp:lastModifiedBy>
  <cp:revision>3</cp:revision>
  <dcterms:created xsi:type="dcterms:W3CDTF">2018-12-05T13:10:00Z</dcterms:created>
  <dcterms:modified xsi:type="dcterms:W3CDTF">2018-12-11T15:48:00Z</dcterms:modified>
</cp:coreProperties>
</file>